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before="12" w:after="0"/>
        <w:ind w:firstLine="20" w:start="20"/>
        <w:jc w:val="center"/>
        <w:rPr/>
      </w:pPr>
      <w:r>
        <w:rPr>
          <w:b/>
          <w:sz w:val="20"/>
        </w:rPr>
        <w:t>Anexo 5 – Barema curricular</w:t>
      </w:r>
    </w:p>
    <w:p>
      <w:pPr>
        <w:pStyle w:val="normal1"/>
        <w:spacing w:before="12" w:after="0"/>
        <w:ind w:firstLine="20" w:start="20"/>
        <w:jc w:val="center"/>
        <w:rPr>
          <w:b/>
          <w:sz w:val="20"/>
        </w:rPr>
      </w:pPr>
      <w:r>
        <w:rPr>
          <w:b/>
          <w:sz w:val="20"/>
        </w:rPr>
      </w:r>
    </w:p>
    <w:tbl>
      <w:tblPr>
        <w:tblStyle w:val="ad"/>
        <w:tblW w:w="10776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3853"/>
        <w:gridCol w:w="1477"/>
        <w:gridCol w:w="1189"/>
        <w:gridCol w:w="1476"/>
        <w:gridCol w:w="1524"/>
        <w:gridCol w:w="1257"/>
      </w:tblGrid>
      <w:tr>
        <w:trPr/>
        <w:tc>
          <w:tcPr>
            <w:tcW w:w="1077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CCCCC" w:val="clea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CRITÉRIOS DE PONTUAÇÃO DO CURRÍCULO</w:t>
            </w:r>
          </w:p>
        </w:tc>
      </w:tr>
      <w:tr>
        <w:trPr/>
        <w:tc>
          <w:tcPr>
            <w:tcW w:w="1077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Todas as atividades acadêmicas, profissionais e produções científicas realizadas devem ser comprovadas mediante cópia simples de documento comprobatório</w:t>
            </w:r>
          </w:p>
        </w:tc>
      </w:tr>
      <w:tr>
        <w:trPr/>
        <w:tc>
          <w:tcPr>
            <w:tcW w:w="1077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normal1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Nome do(a) candidato(a):</w:t>
            </w:r>
          </w:p>
          <w:p>
            <w:pPr>
              <w:pStyle w:val="normal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077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CCCCC" w:val="clea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Formação: pontuação máxima 25 pontos</w:t>
            </w:r>
          </w:p>
        </w:tc>
      </w:tr>
      <w:tr>
        <w:trPr/>
        <w:tc>
          <w:tcPr>
            <w:tcW w:w="385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Quantidade máxima (atividade)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Pontuação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Pontuação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Ordem documental</w:t>
            </w:r>
          </w:p>
        </w:tc>
      </w:tr>
      <w:tr>
        <w:trPr/>
        <w:tc>
          <w:tcPr>
            <w:tcW w:w="38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pacing w:lineRule="auto" w:line="276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47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276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1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276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Atribuída pelo candidato</w:t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Atribuída pela comissão</w:t>
            </w:r>
          </w:p>
        </w:tc>
        <w:tc>
          <w:tcPr>
            <w:tcW w:w="125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276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Diploma de curso nível superior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Especialização na área do PPPG CIAMB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Especialização em outra área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651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end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Sub-total: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077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CCCCC" w:val="clea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Atividades acadêmicas e profissionais: pontuação máxima 20 pontos</w:t>
            </w:r>
          </w:p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(Anexar documentos comprobatórios nos quais constem a instituição e o período de vínculo. No caso de carteira de trabalho, apresentar cópia das páginas de identificação e dos vínculos de trabalho.)</w:t>
            </w:r>
          </w:p>
        </w:tc>
      </w:tr>
      <w:tr>
        <w:trPr>
          <w:trHeight w:val="184" w:hRule="atLeast"/>
        </w:trPr>
        <w:tc>
          <w:tcPr>
            <w:tcW w:w="385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Quantidade máxima (atividade)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Pontuação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Pontuação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Ordem documental</w:t>
            </w:r>
          </w:p>
        </w:tc>
      </w:tr>
      <w:tr>
        <w:trPr/>
        <w:tc>
          <w:tcPr>
            <w:tcW w:w="38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276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47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276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1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276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Atribuída pelo candidato</w:t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Atribuída pela comissão</w:t>
            </w:r>
          </w:p>
        </w:tc>
        <w:tc>
          <w:tcPr>
            <w:tcW w:w="125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276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</w:tc>
      </w:tr>
      <w:tr>
        <w:trPr>
          <w:trHeight w:val="509" w:hRule="atLeast"/>
        </w:trPr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Premiação por instituição pública ou evento científico por pesquisa efetuada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IC ou IT por quota ou PIBIC/PIBITI com ou sem bolsa por ano concluída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Participação em programas de mobilidade acadêmica oficiais no país ou exterior no mínimo por seis meses completos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Participação em Programa Institucional de Monitoria de graduação por semestre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Exercício de magistério superior a              cada seis meses completos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Exercício de magistério de ensino médio e/ou fundamental a cada seis meses completos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Tempo de exercício profissional diretamente relacionado com a área de concentração do PPG CIAMB, excetuando magistério, a cada 12 meses completos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651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end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Sub-total: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077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CCCCC" w:val="clea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Palestras, congressos e outros eventos científicos – nos últimos cinco anos (2020-2025): pontuação máxima 20 pontos</w:t>
            </w:r>
          </w:p>
        </w:tc>
      </w:tr>
      <w:tr>
        <w:trPr/>
        <w:tc>
          <w:tcPr>
            <w:tcW w:w="385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Quantidade  (atividade)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Pontuação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Pontuação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Ordem documental</w:t>
            </w:r>
          </w:p>
        </w:tc>
      </w:tr>
      <w:tr>
        <w:trPr/>
        <w:tc>
          <w:tcPr>
            <w:tcW w:w="38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276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47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276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1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276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Atribuída pelo candidato</w:t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Atribuída pela comissão</w:t>
            </w:r>
          </w:p>
        </w:tc>
        <w:tc>
          <w:tcPr>
            <w:tcW w:w="125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276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Evento científico como palestrante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Palestra</w:t>
            </w:r>
          </w:p>
        </w:tc>
        <w:tc>
          <w:tcPr>
            <w:tcW w:w="11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Evento científico como organizador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Evento</w:t>
            </w:r>
          </w:p>
        </w:tc>
        <w:tc>
          <w:tcPr>
            <w:tcW w:w="11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Evento científico como avaliador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Evento</w:t>
            </w:r>
          </w:p>
        </w:tc>
        <w:tc>
          <w:tcPr>
            <w:tcW w:w="11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Evento científico como ouvinte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Evento</w:t>
            </w:r>
          </w:p>
        </w:tc>
        <w:tc>
          <w:tcPr>
            <w:tcW w:w="11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Evento científico como apresentador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Trabalho</w:t>
            </w:r>
          </w:p>
        </w:tc>
        <w:tc>
          <w:tcPr>
            <w:tcW w:w="11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651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end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Sub-total: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077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CCCCC" w:val="clea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Produção bibliográfica – nos últimos cinco anos (2020-2025): sem limite de pontuação. (Anexar a primeira página do artigo, que contenha as informações mínimas necessárias para a identificação do produto. Nos casos em que não constem o nome do periódico científico e o ano de publicação no artigo, anexar a capa, a ficha catalográfica e o sumário do periódico, além da primeira página do artigo).</w:t>
            </w:r>
          </w:p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(Anexar resumos de eventos. Nos casos em que não constem o nome do evento científico e o ano de publicação dos Anais no resumo, anexar a capa, a ficha catalográfica, o sumário e a primeira página do resumo).</w:t>
            </w:r>
          </w:p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(Para livros e capítulos de livros, anexar a capa, a ficha catalográfica, o sumário e a primeira página do capítulo).</w:t>
            </w:r>
          </w:p>
        </w:tc>
      </w:tr>
      <w:tr>
        <w:trPr/>
        <w:tc>
          <w:tcPr>
            <w:tcW w:w="385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Quantidade  (atividade)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Pontuação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Pontuação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Ordem documental</w:t>
            </w:r>
          </w:p>
        </w:tc>
      </w:tr>
      <w:tr>
        <w:trPr/>
        <w:tc>
          <w:tcPr>
            <w:tcW w:w="38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276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47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276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1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276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Atribuída pelo candidato</w:t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Atribuída pela comissão</w:t>
            </w:r>
          </w:p>
        </w:tc>
        <w:tc>
          <w:tcPr>
            <w:tcW w:w="125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276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Publicação de artigo em periódico indexado no Scielo, Scopus ou Web of Science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Artigo</w:t>
            </w:r>
          </w:p>
        </w:tc>
        <w:tc>
          <w:tcPr>
            <w:tcW w:w="11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Publicação de artigo em periódico não indexado ou não indexado no Scielo, Scopus ou Web of Science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Artigo</w:t>
            </w:r>
          </w:p>
        </w:tc>
        <w:tc>
          <w:tcPr>
            <w:tcW w:w="11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Publicação de resumo simples em evento científico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Resumo</w:t>
            </w:r>
          </w:p>
        </w:tc>
        <w:tc>
          <w:tcPr>
            <w:tcW w:w="11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196" w:hRule="atLeast"/>
        </w:trPr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Publicação de resumo expandido em evento científico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Resumo</w:t>
            </w:r>
          </w:p>
        </w:tc>
        <w:tc>
          <w:tcPr>
            <w:tcW w:w="11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Autor, co-autor ou organizados de livro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Livro</w:t>
            </w:r>
          </w:p>
        </w:tc>
        <w:tc>
          <w:tcPr>
            <w:tcW w:w="11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Autor, co-autor ou organizados de capítulo de livro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Capítulo</w:t>
            </w:r>
          </w:p>
        </w:tc>
        <w:tc>
          <w:tcPr>
            <w:tcW w:w="11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651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end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Sub-total: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192" w:hRule="atLeast"/>
        </w:trPr>
        <w:tc>
          <w:tcPr>
            <w:tcW w:w="651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end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  <w:p>
            <w:pPr>
              <w:pStyle w:val="normal1"/>
              <w:jc w:val="end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TOTAL:</w:t>
            </w:r>
          </w:p>
          <w:p>
            <w:pPr>
              <w:pStyle w:val="normal1"/>
              <w:jc w:val="end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144" w:hRule="atLeast"/>
        </w:trPr>
        <w:tc>
          <w:tcPr>
            <w:tcW w:w="1077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CCCCC" w:val="clea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Observações:</w:t>
            </w:r>
          </w:p>
          <w:p>
            <w:pPr>
              <w:pStyle w:val="normal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Toda a produção científica, profissional e acadêmica realizadas deverão ser entregues na ordem apresentada no barema;</w:t>
            </w:r>
          </w:p>
          <w:p>
            <w:pPr>
              <w:pStyle w:val="normal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A pontuação deverá ser registrada pelo candidato, que deverá atender às especificações de cada item. Entretanto, essa pontuação será revista e atribuída em definitivo pela Comissão de Seleção.</w:t>
            </w:r>
          </w:p>
        </w:tc>
      </w:tr>
    </w:tbl>
    <w:p>
      <w:pPr>
        <w:pStyle w:val="normal1"/>
        <w:spacing w:before="0" w:after="0"/>
        <w:rPr>
          <w:rFonts w:ascii="Calibri" w:hAnsi="Calibri" w:cs="Calibri"/>
          <w:i/>
          <w:color w:val="000000"/>
          <w:sz w:val="24"/>
          <w:szCs w:val="24"/>
        </w:rPr>
      </w:pPr>
      <w:r>
        <w:rPr>
          <w:rFonts w:cs="Calibri" w:ascii="Calibri" w:hAnsi="Calibri"/>
          <w:i/>
          <w:color w:val="000000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600" w:right="530" w:gutter="0" w:header="1154" w:top="13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10"/>
      <w:rPr>
        <w:color w:val="000000"/>
        <w:sz w:val="20"/>
        <w:szCs w:val="20"/>
      </w:rPr>
    </w:pPr>
    <w:r>
      <mc:AlternateContent>
        <mc:Choice Requires="wps">
          <w:drawing>
            <wp:anchor distT="0" distB="0" distL="0" distR="0" simplePos="0" relativeHeight="4" behindDoc="1" locked="0" layoutInCell="0" allowOverlap="1" wp14:anchorId="3424396D">
              <wp:simplePos x="0" y="0"/>
              <wp:positionH relativeFrom="page">
                <wp:posOffset>3065145</wp:posOffset>
              </wp:positionH>
              <wp:positionV relativeFrom="page">
                <wp:posOffset>710565</wp:posOffset>
              </wp:positionV>
              <wp:extent cx="1782445" cy="186055"/>
              <wp:effectExtent l="0" t="0" r="0" b="0"/>
              <wp:wrapNone/>
              <wp:docPr id="1" name="Retângulo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236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1"/>
                            <w:spacing w:before="12" w:after="0"/>
                            <w:ind w:firstLine="20" w:start="20"/>
                            <w:rPr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41.35pt;margin-top:55.95pt;width:140.3pt;height:14.6pt;mso-wrap-style:none;v-text-anchor:middle;mso-position-horizontal-relative:page;mso-position-vertical-relative:page" wp14:anchorId="3424396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1"/>
                      <w:spacing w:before="12" w:after="0"/>
                      <w:ind w:firstLine="20" w:start="20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  <w:sz w:val="20"/>
        <w:szCs w:val="20"/>
      </w:rPr>
      <w:t>Edital 01/202</w:t>
    </w:r>
    <w:r>
      <w:rPr>
        <w:color w:val="000000"/>
        <w:sz w:val="20"/>
        <w:szCs w:val="20"/>
      </w:rPr>
      <w:t>6</w:t>
    </w:r>
    <w:r>
      <w:rPr>
        <w:color w:val="000000"/>
        <w:sz w:val="20"/>
        <w:szCs w:val="20"/>
      </w:rPr>
      <w:t xml:space="preserve"> – PPGCIAMB/UFAL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10"/>
      <w:rPr>
        <w:color w:val="000000"/>
        <w:sz w:val="20"/>
        <w:szCs w:val="20"/>
      </w:rPr>
    </w:pPr>
    <w:r>
      <mc:AlternateContent>
        <mc:Choice Requires="wps">
          <w:drawing>
            <wp:anchor distT="0" distB="0" distL="0" distR="0" simplePos="0" relativeHeight="4" behindDoc="1" locked="0" layoutInCell="0" allowOverlap="1" wp14:anchorId="3424396D">
              <wp:simplePos x="0" y="0"/>
              <wp:positionH relativeFrom="page">
                <wp:posOffset>3065145</wp:posOffset>
              </wp:positionH>
              <wp:positionV relativeFrom="page">
                <wp:posOffset>710565</wp:posOffset>
              </wp:positionV>
              <wp:extent cx="1782445" cy="186055"/>
              <wp:effectExtent l="0" t="0" r="0" b="0"/>
              <wp:wrapNone/>
              <wp:docPr id="2" name="Retângulo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236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1"/>
                            <w:spacing w:before="12" w:after="0"/>
                            <w:ind w:firstLine="20" w:start="20"/>
                            <w:rPr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41.35pt;margin-top:55.95pt;width:140.3pt;height:14.6pt;mso-wrap-style:none;v-text-anchor:middle;mso-position-horizontal-relative:page;mso-position-vertical-relative:page" wp14:anchorId="3424396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1"/>
                      <w:spacing w:before="12" w:after="0"/>
                      <w:ind w:firstLine="20" w:start="20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  <w:sz w:val="20"/>
        <w:szCs w:val="20"/>
      </w:rPr>
      <w:t>Edital 01/202</w:t>
    </w:r>
    <w:r>
      <w:rPr>
        <w:color w:val="000000"/>
        <w:sz w:val="20"/>
        <w:szCs w:val="20"/>
      </w:rPr>
      <w:t>6</w:t>
    </w:r>
    <w:r>
      <w:rPr>
        <w:color w:val="000000"/>
        <w:sz w:val="20"/>
        <w:szCs w:val="20"/>
      </w:rPr>
      <w:t xml:space="preserve"> – PPGCIAMB/UFAL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LibreOffice/25.8.5.1$Windows_X86_64 LibreOffice_project/cde5f182e321816108385dd3739c4295be919062</Application>
  <AppVersion>15.0000</AppVersion>
  <Pages>2</Pages>
  <Words>548</Words>
  <Characters>3136</Characters>
  <CharactersWithSpaces>3589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2025-04-09T14:18:40Z</dcterms:created>
  <dc:creator/>
  <dc:description/>
  <dc:language>pt-BR</dc:language>
  <cp:lastModifiedBy/>
  <dcterms:modified xsi:type="dcterms:W3CDTF">2026-04-15T19:33:21Z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